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46" w:rsidRDefault="00142346" w:rsidP="00142346">
      <w:pPr>
        <w:jc w:val="center"/>
        <w:rPr>
          <w:b/>
          <w:color w:val="2E74B5" w:themeColor="accent1" w:themeShade="BF"/>
          <w:sz w:val="32"/>
          <w:szCs w:val="32"/>
        </w:rPr>
      </w:pPr>
    </w:p>
    <w:p w:rsidR="00A76C90" w:rsidRDefault="00142346" w:rsidP="00142346">
      <w:pPr>
        <w:jc w:val="center"/>
        <w:rPr>
          <w:b/>
          <w:color w:val="2E74B5" w:themeColor="accent1" w:themeShade="BF"/>
          <w:sz w:val="32"/>
          <w:szCs w:val="32"/>
        </w:rPr>
      </w:pPr>
      <w:proofErr w:type="spellStart"/>
      <w:r w:rsidRPr="00142346">
        <w:rPr>
          <w:b/>
          <w:color w:val="2E74B5" w:themeColor="accent1" w:themeShade="BF"/>
          <w:sz w:val="32"/>
          <w:szCs w:val="32"/>
        </w:rPr>
        <w:t>Prorgrama</w:t>
      </w:r>
      <w:proofErr w:type="spellEnd"/>
      <w:r w:rsidRPr="00142346">
        <w:rPr>
          <w:b/>
          <w:color w:val="2E74B5" w:themeColor="accent1" w:themeShade="BF"/>
          <w:sz w:val="32"/>
          <w:szCs w:val="32"/>
        </w:rPr>
        <w:t xml:space="preserve"> de Actividades de</w:t>
      </w:r>
      <w:r>
        <w:rPr>
          <w:b/>
          <w:color w:val="2E74B5" w:themeColor="accent1" w:themeShade="BF"/>
          <w:sz w:val="32"/>
          <w:szCs w:val="32"/>
        </w:rPr>
        <w:t>l</w:t>
      </w:r>
      <w:r w:rsidRPr="00142346">
        <w:rPr>
          <w:b/>
          <w:color w:val="2E74B5" w:themeColor="accent1" w:themeShade="BF"/>
          <w:sz w:val="32"/>
          <w:szCs w:val="32"/>
        </w:rPr>
        <w:t xml:space="preserve"> XIII Festival Universitario del Libro y la Lectura 2021</w:t>
      </w:r>
    </w:p>
    <w:p w:rsidR="00142346" w:rsidRPr="00142346" w:rsidRDefault="00142346" w:rsidP="00142346">
      <w:pPr>
        <w:jc w:val="center"/>
        <w:rPr>
          <w:b/>
          <w:color w:val="2E74B5" w:themeColor="accent1" w:themeShade="BF"/>
          <w:sz w:val="32"/>
          <w:szCs w:val="32"/>
        </w:rPr>
      </w:pPr>
      <w:bookmarkStart w:id="0" w:name="_GoBack"/>
      <w:bookmarkEnd w:id="0"/>
    </w:p>
    <w:tbl>
      <w:tblPr>
        <w:tblStyle w:val="Tablaconcuadrcula1"/>
        <w:tblW w:w="14459" w:type="dxa"/>
        <w:tblInd w:w="-856" w:type="dxa"/>
        <w:tblLook w:val="04A0" w:firstRow="1" w:lastRow="0" w:firstColumn="1" w:lastColumn="0" w:noHBand="0" w:noVBand="1"/>
      </w:tblPr>
      <w:tblGrid>
        <w:gridCol w:w="566"/>
        <w:gridCol w:w="1136"/>
        <w:gridCol w:w="1134"/>
        <w:gridCol w:w="1276"/>
        <w:gridCol w:w="5880"/>
        <w:gridCol w:w="2341"/>
        <w:gridCol w:w="2126"/>
      </w:tblGrid>
      <w:tr w:rsidR="00142346" w:rsidRPr="00142346" w:rsidTr="003904C6">
        <w:trPr>
          <w:trHeight w:val="450"/>
        </w:trPr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Hora</w:t>
            </w:r>
            <w:proofErr w:type="spellEnd"/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Lugar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Actividades</w:t>
            </w:r>
            <w:proofErr w:type="spellEnd"/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Participantes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Responsables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4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Todo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día</w:t>
            </w:r>
            <w:proofErr w:type="spellEnd"/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Ambas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Sedes</w:t>
            </w:r>
            <w:proofErr w:type="spellEnd"/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Actualización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murales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con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programación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FULL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Direcion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Ext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Univ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rPr>
          <w:trHeight w:val="783"/>
        </w:trPr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3,5,10,12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12:00p- 1:30pm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Ambas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Sedes</w:t>
            </w:r>
            <w:proofErr w:type="spellEnd"/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En la radio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universitaria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divulgación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programa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FULL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Arianna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Aguiar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15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10:00am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CRAI,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Actividad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inagural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Invitado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investigadora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Maria de los Angeles Alvarez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Beovides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obra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Ese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sol del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mundo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moral. Para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una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historia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eticidad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cubana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Cintio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Vitier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Venta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guitarrista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y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trovador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Nelson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Figueredo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Repertorio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: “Canto 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Martì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”.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Exposiciòn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e</w:t>
            </w: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dicada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Cintio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Vitier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trabajadores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15 al 30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Todo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día</w:t>
            </w:r>
            <w:proofErr w:type="spellEnd"/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Ambas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Sedes</w:t>
            </w:r>
            <w:proofErr w:type="spellEnd"/>
          </w:p>
        </w:tc>
        <w:tc>
          <w:tcPr>
            <w:tcW w:w="5880" w:type="dxa"/>
          </w:tcPr>
          <w:p w:rsidR="00142346" w:rsidRPr="00142346" w:rsidRDefault="00142346" w:rsidP="00142346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Promoción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y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ventas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textos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a cargo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libreras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cada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</w:t>
            </w:r>
            <w:proofErr w:type="spellEnd"/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, y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libreras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cada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16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11:00am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Salón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Historia</w:t>
            </w:r>
            <w:proofErr w:type="spellEnd"/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SCRR</w:t>
            </w:r>
          </w:p>
        </w:tc>
        <w:tc>
          <w:tcPr>
            <w:tcW w:w="5880" w:type="dxa"/>
            <w:shd w:val="clear" w:color="auto" w:fill="auto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Paneles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y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conferencias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con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escritores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y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críticos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literarios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>:”</w:t>
            </w:r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Lo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cubano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en la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poesía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Cintio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Vitier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Conversatorio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sobre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>”</w:t>
            </w: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a cargo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escritor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Miguel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Cañellas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Sueiras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2:00pm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Grupo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Whatshapp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jòvenes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Presetaciòn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“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sol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mundo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moral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”</w:t>
            </w: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Cintio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Vitier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Ediciones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Bachiller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MsC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Maria de los Angeles Alvarez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Beovides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16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12:30pm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Espacio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 “El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Abrazo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”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SCRR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Feria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nacionalidades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Día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internacional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 (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Exposición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obras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arte y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literarias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los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países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en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universidad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).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extranjeros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7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17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Espacio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 “El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Abrazo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”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SCRR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Presentaciones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Movimiento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Artistas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Aficionados de la FEU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MAA</w:t>
            </w:r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18nov</w:t>
            </w:r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10:30 am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10:00am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Espacio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“El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Abrazo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”.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SCRR</w:t>
            </w: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Parque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Facultad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Agronomia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SUCRR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escritor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cienfueguero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Hector Leandro Barrios,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Premio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Nacional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Cuento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Celestino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2021.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Lectura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textos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su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inèdito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Bumbos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Peña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literaria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“A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sombra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un laurel”, con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texto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Llena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eres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gracia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de Rogelio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Riveròn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Edit. El mar y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montaña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a cargo de Maria de los A. Alvarez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Beovides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19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11:00am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Espacio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“El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Abrazo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”, SCRR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Coordenadas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del cine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cubano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4</w:t>
            </w: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Edit.Oriente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a cargo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especialista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Camilo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Dìaz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centro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Prov. del cine,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Cfgos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20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10:0am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0"/>
                <w:szCs w:val="20"/>
              </w:rPr>
              <w:t>CPLas</w:t>
            </w:r>
            <w:proofErr w:type="spellEnd"/>
            <w:r w:rsidRPr="00142346">
              <w:rPr>
                <w:rFonts w:ascii="Arial Narrow" w:eastAsia="Calibri" w:hAnsi="Arial Narrow" w:cs="Arial"/>
                <w:sz w:val="20"/>
                <w:szCs w:val="20"/>
              </w:rPr>
              <w:t xml:space="preserve"> Minas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Promociòn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tìtulos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a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venta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a cargo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Sherly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Aguila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librerìa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Clotilde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Carmen.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Actividad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animaciòn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con los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escritores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Lazaro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Pèrez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y Miguel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Pèrez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Valdès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Poblaciòn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local.</w:t>
            </w:r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CPLL</w:t>
            </w:r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22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10:30 am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346">
              <w:rPr>
                <w:rFonts w:ascii="Arial Narrow" w:eastAsia="Calibri" w:hAnsi="Arial Narrow" w:cs="Arial"/>
                <w:sz w:val="20"/>
                <w:szCs w:val="20"/>
              </w:rPr>
              <w:t xml:space="preserve">Sala de </w:t>
            </w:r>
            <w:proofErr w:type="spellStart"/>
            <w:r w:rsidRPr="00142346">
              <w:rPr>
                <w:rFonts w:ascii="Arial Narrow" w:eastAsia="Calibri" w:hAnsi="Arial Narrow" w:cs="Arial"/>
                <w:sz w:val="20"/>
                <w:szCs w:val="20"/>
              </w:rPr>
              <w:t>Historia</w:t>
            </w:r>
            <w:proofErr w:type="spellEnd"/>
            <w:r w:rsidRPr="00142346">
              <w:rPr>
                <w:rFonts w:ascii="Arial Narrow" w:eastAsia="Calibri" w:hAnsi="Arial Narrow" w:cs="Arial"/>
                <w:sz w:val="20"/>
                <w:szCs w:val="20"/>
              </w:rPr>
              <w:t xml:space="preserve"> SCRR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5880" w:type="dxa"/>
          </w:tcPr>
          <w:p w:rsidR="00142346" w:rsidRPr="00142346" w:rsidRDefault="00142346" w:rsidP="00142346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Arial Narrow" w:eastAsia="Calibri" w:hAnsi="Arial Narrow" w:cs="Arial"/>
                <w:color w:val="0000FF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Espacio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«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Mirando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un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» (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un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filme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basado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una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obra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literaria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que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conduzca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al debate con un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especialista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)</w:t>
            </w:r>
            <w:r w:rsidRPr="00142346">
              <w:rPr>
                <w:rFonts w:ascii="Arial Narrow" w:eastAsia="Calibri" w:hAnsi="Arial Narrow" w:cs="Arial"/>
                <w:color w:val="0000FF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filme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El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siglo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las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luces</w:t>
            </w: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de Humberto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Solas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basado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en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novela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homónima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Alejo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Carpentier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especialista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Luis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Lanza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Lanza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(Centro Prov. Del Cine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Cfgos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.)</w:t>
            </w:r>
          </w:p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8"/>
                <w:szCs w:val="28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24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10:00am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Pasillo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Central,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Univ.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Conrado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Benìtez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Ese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sol del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mundo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moral. Para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una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historia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eticidad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cubana</w:t>
            </w:r>
            <w:proofErr w:type="spellEnd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, </w:t>
            </w: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Cintio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Vitier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Lesby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Domínguez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Fonseca.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27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9:00am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>10:30 am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24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>Plataforma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Digital CPLL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>Teatro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Sede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 CBG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 xml:space="preserve">El Boulevard de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Letras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Invitado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escritor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AHS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Héctor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Leandro Barrios.</w:t>
            </w:r>
          </w:p>
          <w:p w:rsidR="00142346" w:rsidRPr="00142346" w:rsidRDefault="00142346" w:rsidP="00142346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>Espacio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«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Mirando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un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libro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» (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un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filme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basado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en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una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obra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literaria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que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conduzca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al debate con un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especialista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)</w:t>
            </w:r>
            <w:r w:rsidRPr="00142346">
              <w:rPr>
                <w:rFonts w:ascii="Arial Narrow" w:eastAsia="Calibri" w:hAnsi="Arial Narrow" w:cs="Arial"/>
                <w:color w:val="0000FF"/>
                <w:sz w:val="24"/>
                <w:szCs w:val="24"/>
              </w:rPr>
              <w:t xml:space="preserve">.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Presentación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filme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142346">
              <w:rPr>
                <w:rFonts w:ascii="Arial Narrow" w:eastAsia="Calibri" w:hAnsi="Arial Narrow" w:cs="Arial"/>
                <w:i/>
                <w:sz w:val="24"/>
                <w:szCs w:val="24"/>
              </w:rPr>
              <w:t>Inocencia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(a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propósito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fecha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). A cargo del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especialista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Luis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Lanza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del Centro Prov. de cine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Cfgos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8"/>
                <w:szCs w:val="28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CPLL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8"/>
                <w:szCs w:val="28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color w:val="FF0000"/>
                <w:sz w:val="28"/>
                <w:szCs w:val="28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lastRenderedPageBreak/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8"/>
                <w:szCs w:val="28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lastRenderedPageBreak/>
              <w:t>17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29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1:00 pm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SCBG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Clausura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Jornada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 del  FULL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  <w:tr w:rsidR="00142346" w:rsidRPr="00142346" w:rsidTr="003904C6">
        <w:tc>
          <w:tcPr>
            <w:tcW w:w="56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30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134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1:00 pm</w:t>
            </w:r>
          </w:p>
        </w:tc>
        <w:tc>
          <w:tcPr>
            <w:tcW w:w="127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SCRR</w:t>
            </w:r>
          </w:p>
        </w:tc>
        <w:tc>
          <w:tcPr>
            <w:tcW w:w="5880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Clausura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de la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Jornada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 del  FULL</w:t>
            </w:r>
          </w:p>
        </w:tc>
        <w:tc>
          <w:tcPr>
            <w:tcW w:w="2341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Estudiantes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, ,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profesores</w:t>
            </w:r>
            <w:proofErr w:type="spellEnd"/>
          </w:p>
        </w:tc>
        <w:tc>
          <w:tcPr>
            <w:tcW w:w="2126" w:type="dxa"/>
          </w:tcPr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Lázaro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Omar  Valdes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Atilio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Jorge Caballero Menendez</w:t>
            </w:r>
          </w:p>
          <w:p w:rsidR="00142346" w:rsidRPr="00142346" w:rsidRDefault="00142346" w:rsidP="00142346">
            <w:pPr>
              <w:spacing w:before="120" w:after="120" w:line="360" w:lineRule="auto"/>
              <w:contextualSpacing/>
              <w:jc w:val="center"/>
              <w:rPr>
                <w:rFonts w:ascii="Arial Narrow" w:eastAsia="Calibri" w:hAnsi="Arial Narrow" w:cs="Arial"/>
                <w:b/>
                <w:sz w:val="32"/>
                <w:szCs w:val="32"/>
              </w:rPr>
            </w:pP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Grisell</w:t>
            </w:r>
            <w:proofErr w:type="spellEnd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 xml:space="preserve"> Pérez- </w:t>
            </w:r>
            <w:proofErr w:type="spellStart"/>
            <w:r w:rsidRPr="00142346">
              <w:rPr>
                <w:rFonts w:ascii="Arial Narrow" w:eastAsia="Calibri" w:hAnsi="Arial Narrow" w:cs="Arial"/>
                <w:sz w:val="24"/>
                <w:szCs w:val="24"/>
              </w:rPr>
              <w:t>Galdós</w:t>
            </w:r>
            <w:proofErr w:type="spellEnd"/>
          </w:p>
        </w:tc>
      </w:tr>
    </w:tbl>
    <w:p w:rsidR="00142346" w:rsidRPr="007E28C3" w:rsidRDefault="00142346" w:rsidP="00142346">
      <w:pPr>
        <w:jc w:val="center"/>
      </w:pPr>
    </w:p>
    <w:sectPr w:rsidR="00142346" w:rsidRPr="007E28C3" w:rsidSect="00FA629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1608" w:right="851" w:bottom="1560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FD" w:rsidRDefault="007210FD" w:rsidP="00BD79D2">
      <w:pPr>
        <w:spacing w:after="0" w:line="240" w:lineRule="auto"/>
      </w:pPr>
      <w:r>
        <w:separator/>
      </w:r>
    </w:p>
  </w:endnote>
  <w:endnote w:type="continuationSeparator" w:id="0">
    <w:p w:rsidR="007210FD" w:rsidRDefault="007210FD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38" w:rsidRPr="003F5F47" w:rsidRDefault="00AD10ED" w:rsidP="00AD10ED">
    <w:pPr>
      <w:pStyle w:val="Piedepgina"/>
      <w:jc w:val="both"/>
      <w:rPr>
        <w:color w:val="2E74B5" w:themeColor="accent1" w:themeShade="BF"/>
      </w:rPr>
    </w:pPr>
    <w:r w:rsidRPr="003F5F47">
      <w:rPr>
        <w:noProof/>
        <w:color w:val="2E74B5" w:themeColor="accent1" w:themeShade="BF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673C4" wp14:editId="2C942043">
              <wp:simplePos x="0" y="0"/>
              <wp:positionH relativeFrom="margin">
                <wp:posOffset>-76200</wp:posOffset>
              </wp:positionH>
              <wp:positionV relativeFrom="paragraph">
                <wp:posOffset>15078</wp:posOffset>
              </wp:positionV>
              <wp:extent cx="0" cy="520994"/>
              <wp:effectExtent l="0" t="0" r="19050" b="317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994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199D8FC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.2pt" to="-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" strokecolor="#2e74b5 [2404]" strokeweight="1.5pt">
              <v:stroke joinstyle="miter"/>
              <w10:wrap anchorx="margin"/>
            </v:line>
          </w:pict>
        </mc:Fallback>
      </mc:AlternateContent>
    </w:r>
    <w:r w:rsidRPr="003F5F47">
      <w:rPr>
        <w:color w:val="2E74B5" w:themeColor="accent1" w:themeShade="BF"/>
      </w:rPr>
      <w:t xml:space="preserve">43 521521- 43 500117 </w:t>
    </w:r>
  </w:p>
  <w:p w:rsidR="00AD10ED" w:rsidRPr="003F5F47" w:rsidRDefault="007210FD" w:rsidP="00AD10ED">
    <w:pPr>
      <w:pStyle w:val="Piedepgina"/>
      <w:jc w:val="both"/>
      <w:rPr>
        <w:color w:val="2E74B5" w:themeColor="accent1" w:themeShade="BF"/>
      </w:rPr>
    </w:pPr>
    <w:hyperlink r:id="rId1" w:history="1">
      <w:r w:rsidR="00BA733A" w:rsidRPr="003F5F47">
        <w:rPr>
          <w:rStyle w:val="Hipervnculo"/>
          <w:color w:val="2E74B5" w:themeColor="accent1" w:themeShade="BF"/>
        </w:rPr>
        <w:t>info@ucf.edu.cu</w:t>
      </w:r>
    </w:hyperlink>
    <w:r w:rsidR="00BA733A" w:rsidRPr="003F5F47">
      <w:rPr>
        <w:color w:val="2E74B5" w:themeColor="accent1" w:themeShade="BF"/>
      </w:rPr>
      <w:t xml:space="preserve"> </w:t>
    </w:r>
  </w:p>
  <w:p w:rsidR="009C388B" w:rsidRPr="003F5F47" w:rsidRDefault="00AD10ED" w:rsidP="00AD10ED">
    <w:pPr>
      <w:pStyle w:val="Piedepgina"/>
      <w:jc w:val="both"/>
      <w:rPr>
        <w:color w:val="2E74B5" w:themeColor="accent1" w:themeShade="BF"/>
      </w:rPr>
    </w:pPr>
    <w:r w:rsidRPr="003F5F47">
      <w:rPr>
        <w:color w:val="2E74B5" w:themeColor="accent1" w:themeShade="BF"/>
      </w:rPr>
      <w:t>www.ucf.edu.cu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FD" w:rsidRDefault="007210FD" w:rsidP="00BD79D2">
      <w:pPr>
        <w:spacing w:after="0" w:line="240" w:lineRule="auto"/>
      </w:pPr>
      <w:r>
        <w:separator/>
      </w:r>
    </w:p>
  </w:footnote>
  <w:footnote w:type="continuationSeparator" w:id="0">
    <w:p w:rsidR="007210FD" w:rsidRDefault="007210FD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D2" w:rsidRDefault="007210F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38" w:rsidRDefault="003F5F47" w:rsidP="005A5338">
    <w:pPr>
      <w:pStyle w:val="Encabezado"/>
      <w:jc w:val="right"/>
      <w:rPr>
        <w:b/>
        <w:sz w:val="24"/>
        <w:szCs w:val="24"/>
      </w:rPr>
    </w:pPr>
    <w:r w:rsidRPr="003F5F47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962150" cy="571500"/>
          <wp:effectExtent l="0" t="0" r="0" b="0"/>
          <wp:wrapThrough wrapText="bothSides">
            <wp:wrapPolygon edited="0">
              <wp:start x="210" y="0"/>
              <wp:lineTo x="0" y="720"/>
              <wp:lineTo x="0" y="18000"/>
              <wp:lineTo x="1678" y="20880"/>
              <wp:lineTo x="3355" y="20880"/>
              <wp:lineTo x="21390" y="18720"/>
              <wp:lineTo x="21390" y="0"/>
              <wp:lineTo x="4823" y="0"/>
              <wp:lineTo x="210" y="0"/>
            </wp:wrapPolygon>
          </wp:wrapThrough>
          <wp:docPr id="3" name="Imagen 3" descr="C:\Users\Dep-Gcomunicación\Desktop\Hoyyyy\banners\Logo solo 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-Gcomunicación\Desktop\Hoyyyy\banners\Logo solo colo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79D2" w:rsidRPr="005A5338" w:rsidRDefault="007210FD" w:rsidP="00F608A8">
    <w:pPr>
      <w:pStyle w:val="Encabezado"/>
      <w:jc w:val="center"/>
      <w:rPr>
        <w:b/>
        <w:sz w:val="24"/>
        <w:szCs w:val="24"/>
      </w:rPr>
    </w:pPr>
    <w:r>
      <w:rPr>
        <w:noProof/>
        <w:sz w:val="26"/>
        <w:szCs w:val="26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3" o:spid="_x0000_s2051" type="#_x0000_t75" style="position:absolute;left:0;text-align:left;margin-left:394.6pt;margin-top:6.85pt;width:444.35pt;height:445.7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D2" w:rsidRDefault="007210F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4ADD"/>
    <w:multiLevelType w:val="hybridMultilevel"/>
    <w:tmpl w:val="9630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66E36"/>
    <w:rsid w:val="00142346"/>
    <w:rsid w:val="001658B1"/>
    <w:rsid w:val="001C2D05"/>
    <w:rsid w:val="0021727D"/>
    <w:rsid w:val="0023092B"/>
    <w:rsid w:val="002355E6"/>
    <w:rsid w:val="00264057"/>
    <w:rsid w:val="002E319B"/>
    <w:rsid w:val="002F6826"/>
    <w:rsid w:val="00341791"/>
    <w:rsid w:val="00343EDA"/>
    <w:rsid w:val="003E4517"/>
    <w:rsid w:val="003F5F47"/>
    <w:rsid w:val="004365DF"/>
    <w:rsid w:val="005A5338"/>
    <w:rsid w:val="005E5E73"/>
    <w:rsid w:val="00657BEF"/>
    <w:rsid w:val="007210FD"/>
    <w:rsid w:val="00741ED6"/>
    <w:rsid w:val="007709E8"/>
    <w:rsid w:val="007E28C3"/>
    <w:rsid w:val="00807BF0"/>
    <w:rsid w:val="008367B1"/>
    <w:rsid w:val="008E38F9"/>
    <w:rsid w:val="00911F5C"/>
    <w:rsid w:val="009157A6"/>
    <w:rsid w:val="0094522F"/>
    <w:rsid w:val="009C388B"/>
    <w:rsid w:val="009C45EF"/>
    <w:rsid w:val="00A5138B"/>
    <w:rsid w:val="00A76C90"/>
    <w:rsid w:val="00AC6FD2"/>
    <w:rsid w:val="00AD10ED"/>
    <w:rsid w:val="00B2280D"/>
    <w:rsid w:val="00BA733A"/>
    <w:rsid w:val="00BD79D2"/>
    <w:rsid w:val="00C564BC"/>
    <w:rsid w:val="00CC1462"/>
    <w:rsid w:val="00CE3DEF"/>
    <w:rsid w:val="00CF3A0D"/>
    <w:rsid w:val="00D26EA6"/>
    <w:rsid w:val="00DB2A12"/>
    <w:rsid w:val="00EA3720"/>
    <w:rsid w:val="00EB55AC"/>
    <w:rsid w:val="00EC599A"/>
    <w:rsid w:val="00F42957"/>
    <w:rsid w:val="00F608A8"/>
    <w:rsid w:val="00F62A4A"/>
    <w:rsid w:val="00FA2A99"/>
    <w:rsid w:val="00FA6291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9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A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629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423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f.edu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0C7B-6CF3-400D-A4DC-2D64E86E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Leslie LCR. Corrales Rosell</cp:lastModifiedBy>
  <cp:revision>3</cp:revision>
  <cp:lastPrinted>2018-12-21T18:33:00Z</cp:lastPrinted>
  <dcterms:created xsi:type="dcterms:W3CDTF">2019-03-11T21:57:00Z</dcterms:created>
  <dcterms:modified xsi:type="dcterms:W3CDTF">2021-11-15T14:48:00Z</dcterms:modified>
</cp:coreProperties>
</file>